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9D9" w:rsidRPr="00C759D9" w:rsidRDefault="00C759D9" w:rsidP="00C759D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759D9">
        <w:rPr>
          <w:rFonts w:ascii="Times New Roman" w:eastAsia="Times New Roman" w:hAnsi="Times New Roman" w:cs="Times New Roman"/>
          <w:sz w:val="28"/>
          <w:szCs w:val="28"/>
        </w:rPr>
        <w:t>Пояснительная записка</w:t>
      </w:r>
    </w:p>
    <w:p w:rsidR="00C759D9" w:rsidRPr="00C759D9" w:rsidRDefault="00C759D9" w:rsidP="00C759D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59D9">
        <w:rPr>
          <w:rFonts w:ascii="Times New Roman" w:eastAsia="Times New Roman" w:hAnsi="Times New Roman" w:cs="Times New Roman"/>
          <w:sz w:val="28"/>
          <w:szCs w:val="28"/>
        </w:rPr>
        <w:t xml:space="preserve">к проекту постановления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C759D9">
        <w:rPr>
          <w:rFonts w:ascii="Times New Roman" w:eastAsia="Times New Roman" w:hAnsi="Times New Roman" w:cs="Times New Roman"/>
          <w:sz w:val="28"/>
          <w:szCs w:val="28"/>
        </w:rPr>
        <w:t>О внесении изменений в постановление Администрации города Воткинска от 06.12.2019 № 2056 «Об утверждении муниципальной программы муниципального образования «Город Воткинск» «Развитие институтов гражданского общества и поддержка социально ориентированных некоммерческих организаций, осуществляющих деятельность на территории муниципального образовани</w:t>
      </w:r>
      <w:r w:rsidR="005F2228">
        <w:rPr>
          <w:rFonts w:ascii="Times New Roman" w:eastAsia="Times New Roman" w:hAnsi="Times New Roman" w:cs="Times New Roman"/>
          <w:sz w:val="28"/>
          <w:szCs w:val="28"/>
        </w:rPr>
        <w:t>я «Город Воткинск» на  2020-2025</w:t>
      </w:r>
      <w:r w:rsidRPr="00C759D9">
        <w:rPr>
          <w:rFonts w:ascii="Times New Roman" w:eastAsia="Times New Roman" w:hAnsi="Times New Roman" w:cs="Times New Roman"/>
          <w:sz w:val="28"/>
          <w:szCs w:val="28"/>
        </w:rPr>
        <w:t xml:space="preserve"> годы»»</w:t>
      </w:r>
    </w:p>
    <w:p w:rsidR="00C759D9" w:rsidRPr="00C759D9" w:rsidRDefault="00C759D9" w:rsidP="00C759D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59D9">
        <w:rPr>
          <w:rFonts w:ascii="Times New Roman" w:eastAsia="Times New Roman" w:hAnsi="Times New Roman" w:cs="Times New Roman"/>
          <w:sz w:val="28"/>
          <w:szCs w:val="28"/>
        </w:rPr>
        <w:t>В целях повышения эффективности бюджетного планирования и муниципального управления, в связи с формированием бюджета муниципального обра</w:t>
      </w:r>
      <w:r w:rsidR="00D624BF">
        <w:rPr>
          <w:rFonts w:ascii="Times New Roman" w:eastAsia="Times New Roman" w:hAnsi="Times New Roman" w:cs="Times New Roman"/>
          <w:sz w:val="28"/>
          <w:szCs w:val="28"/>
        </w:rPr>
        <w:t>зования «Город Воткинск» на 2024 год и на плановый период 2025-2026</w:t>
      </w:r>
      <w:r w:rsidRPr="00C759D9">
        <w:rPr>
          <w:rFonts w:ascii="Times New Roman" w:eastAsia="Times New Roman" w:hAnsi="Times New Roman" w:cs="Times New Roman"/>
          <w:sz w:val="28"/>
          <w:szCs w:val="28"/>
        </w:rPr>
        <w:t xml:space="preserve"> годов срок реализации муницип</w:t>
      </w:r>
      <w:r w:rsidR="005F2228">
        <w:rPr>
          <w:rFonts w:ascii="Times New Roman" w:eastAsia="Times New Roman" w:hAnsi="Times New Roman" w:cs="Times New Roman"/>
          <w:sz w:val="28"/>
          <w:szCs w:val="28"/>
        </w:rPr>
        <w:t>альной программы продлен до 2026</w:t>
      </w:r>
      <w:r w:rsidRPr="00C759D9">
        <w:rPr>
          <w:rFonts w:ascii="Times New Roman" w:eastAsia="Times New Roman" w:hAnsi="Times New Roman" w:cs="Times New Roman"/>
          <w:sz w:val="28"/>
          <w:szCs w:val="28"/>
        </w:rPr>
        <w:t xml:space="preserve"> года.</w:t>
      </w:r>
    </w:p>
    <w:p w:rsidR="00C759D9" w:rsidRPr="00C759D9" w:rsidRDefault="00C759D9" w:rsidP="00C759D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59D9">
        <w:rPr>
          <w:rFonts w:ascii="Times New Roman" w:eastAsia="Times New Roman" w:hAnsi="Times New Roman" w:cs="Times New Roman"/>
          <w:sz w:val="28"/>
          <w:szCs w:val="28"/>
        </w:rPr>
        <w:t>Объем б</w:t>
      </w:r>
      <w:r w:rsidR="005F2228">
        <w:rPr>
          <w:rFonts w:ascii="Times New Roman" w:eastAsia="Times New Roman" w:hAnsi="Times New Roman" w:cs="Times New Roman"/>
          <w:sz w:val="28"/>
          <w:szCs w:val="28"/>
        </w:rPr>
        <w:t>юджетного финансирования на 2026</w:t>
      </w:r>
      <w:r w:rsidRPr="00C759D9">
        <w:rPr>
          <w:rFonts w:ascii="Times New Roman" w:eastAsia="Times New Roman" w:hAnsi="Times New Roman" w:cs="Times New Roman"/>
          <w:sz w:val="28"/>
          <w:szCs w:val="28"/>
        </w:rPr>
        <w:t xml:space="preserve"> год заложен в пред</w:t>
      </w:r>
      <w:r w:rsidR="005F2228">
        <w:rPr>
          <w:rFonts w:ascii="Times New Roman" w:eastAsia="Times New Roman" w:hAnsi="Times New Roman" w:cs="Times New Roman"/>
          <w:sz w:val="28"/>
          <w:szCs w:val="28"/>
        </w:rPr>
        <w:t>елах 2025</w:t>
      </w:r>
      <w:r w:rsidRPr="00C759D9">
        <w:rPr>
          <w:rFonts w:ascii="Times New Roman" w:eastAsia="Times New Roman" w:hAnsi="Times New Roman" w:cs="Times New Roman"/>
          <w:sz w:val="28"/>
          <w:szCs w:val="28"/>
        </w:rPr>
        <w:t xml:space="preserve"> года (Приложения 5,6 к программе).</w:t>
      </w:r>
    </w:p>
    <w:p w:rsidR="00C759D9" w:rsidRPr="00C759D9" w:rsidRDefault="00C759D9" w:rsidP="00C759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59D9">
        <w:rPr>
          <w:rFonts w:ascii="Times New Roman" w:eastAsia="Times New Roman" w:hAnsi="Times New Roman" w:cs="Times New Roman"/>
          <w:sz w:val="28"/>
          <w:szCs w:val="28"/>
        </w:rPr>
        <w:t>Общий объем бюджетного финансирования на реализацию муни</w:t>
      </w:r>
      <w:r w:rsidR="005F2228">
        <w:rPr>
          <w:rFonts w:ascii="Times New Roman" w:eastAsia="Times New Roman" w:hAnsi="Times New Roman" w:cs="Times New Roman"/>
          <w:sz w:val="28"/>
          <w:szCs w:val="28"/>
        </w:rPr>
        <w:t>ципальной программы за 2020-2026</w:t>
      </w:r>
      <w:r w:rsidRPr="00C759D9">
        <w:rPr>
          <w:rFonts w:ascii="Times New Roman" w:eastAsia="Times New Roman" w:hAnsi="Times New Roman" w:cs="Times New Roman"/>
          <w:sz w:val="28"/>
          <w:szCs w:val="28"/>
        </w:rPr>
        <w:t xml:space="preserve"> годы составит </w:t>
      </w:r>
      <w:r w:rsidR="005F2228">
        <w:rPr>
          <w:rFonts w:ascii="Times New Roman" w:eastAsia="Times New Roman" w:hAnsi="Times New Roman" w:cs="Times New Roman"/>
          <w:sz w:val="28"/>
          <w:szCs w:val="28"/>
        </w:rPr>
        <w:t>4 014</w:t>
      </w:r>
      <w:r w:rsidRPr="00C759D9">
        <w:rPr>
          <w:rFonts w:ascii="Times New Roman" w:eastAsia="Times New Roman" w:hAnsi="Times New Roman" w:cs="Times New Roman"/>
          <w:sz w:val="28"/>
          <w:szCs w:val="28"/>
        </w:rPr>
        <w:t>,0 тыс. рублей.</w:t>
      </w:r>
    </w:p>
    <w:p w:rsidR="00E16311" w:rsidRDefault="00E16311"/>
    <w:sectPr w:rsidR="00E16311" w:rsidSect="00973A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C759D9"/>
    <w:rsid w:val="005F2228"/>
    <w:rsid w:val="00973A42"/>
    <w:rsid w:val="00A00247"/>
    <w:rsid w:val="00C759D9"/>
    <w:rsid w:val="00D624BF"/>
    <w:rsid w:val="00E163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A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24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24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139</Words>
  <Characters>797</Characters>
  <Application>Microsoft Office Word</Application>
  <DocSecurity>0</DocSecurity>
  <Lines>6</Lines>
  <Paragraphs>1</Paragraphs>
  <ScaleCrop>false</ScaleCrop>
  <Company/>
  <LinksUpToDate>false</LinksUpToDate>
  <CharactersWithSpaces>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cp:lastPrinted>2023-05-10T13:26:00Z</cp:lastPrinted>
  <dcterms:created xsi:type="dcterms:W3CDTF">2022-06-28T09:49:00Z</dcterms:created>
  <dcterms:modified xsi:type="dcterms:W3CDTF">2023-05-10T13:26:00Z</dcterms:modified>
</cp:coreProperties>
</file>